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EA" w:rsidRPr="001F0E5E" w:rsidRDefault="00C26801" w:rsidP="001F0E5E">
      <w:pPr>
        <w:jc w:val="left"/>
        <w:rPr>
          <w:rFonts w:ascii="仿宋" w:eastAsia="仿宋" w:hAnsi="仿宋" w:hint="eastAsia"/>
          <w:bCs/>
          <w:sz w:val="28"/>
        </w:rPr>
      </w:pPr>
      <w:r w:rsidRPr="001F0E5E">
        <w:rPr>
          <w:rFonts w:ascii="仿宋" w:eastAsia="仿宋" w:hAnsi="仿宋" w:hint="eastAsia"/>
          <w:bCs/>
          <w:sz w:val="28"/>
        </w:rPr>
        <w:t>附件：</w:t>
      </w:r>
      <w:r w:rsidR="001F0E5E" w:rsidRPr="001F0E5E">
        <w:rPr>
          <w:rFonts w:ascii="仿宋" w:eastAsia="仿宋" w:hAnsi="仿宋" w:hint="eastAsia"/>
          <w:bCs/>
          <w:sz w:val="28"/>
        </w:rPr>
        <w:t>注销丹东港系企业抵押登记清单5</w:t>
      </w:r>
    </w:p>
    <w:tbl>
      <w:tblPr>
        <w:tblW w:w="112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451"/>
        <w:gridCol w:w="2295"/>
        <w:gridCol w:w="3402"/>
        <w:gridCol w:w="1984"/>
        <w:gridCol w:w="532"/>
      </w:tblGrid>
      <w:tr w:rsidR="00781EEA" w:rsidRPr="001F0E5E">
        <w:trPr>
          <w:trHeight w:val="330"/>
          <w:jc w:val="center"/>
        </w:trPr>
        <w:tc>
          <w:tcPr>
            <w:tcW w:w="11295" w:type="dxa"/>
            <w:gridSpan w:val="6"/>
            <w:shd w:val="clear" w:color="auto" w:fill="auto"/>
            <w:vAlign w:val="center"/>
          </w:tcPr>
          <w:p w:rsidR="00781EEA" w:rsidRPr="001F0E5E" w:rsidRDefault="00C26801">
            <w:pPr>
              <w:widowControl/>
              <w:jc w:val="center"/>
              <w:textAlignment w:val="center"/>
              <w:rPr>
                <w:rFonts w:ascii="仿宋" w:eastAsia="仿宋" w:hAnsi="仿宋" w:cs="FZKai-Z03"/>
                <w:b/>
                <w:color w:val="000000"/>
                <w:sz w:val="32"/>
              </w:rPr>
            </w:pPr>
            <w:r w:rsidRPr="001F0E5E">
              <w:rPr>
                <w:rFonts w:ascii="仿宋" w:eastAsia="仿宋" w:hAnsi="仿宋" w:cstheme="minorEastAsia" w:hint="eastAsia"/>
                <w:b/>
                <w:color w:val="000000"/>
                <w:kern w:val="0"/>
                <w:sz w:val="32"/>
                <w:lang w:bidi="ar"/>
              </w:rPr>
              <w:t>丹东港集团有限公司海域使用权明细表</w:t>
            </w:r>
          </w:p>
        </w:tc>
      </w:tr>
      <w:tr w:rsidR="001F0E5E" w:rsidTr="001F0E5E">
        <w:trPr>
          <w:gridAfter w:val="1"/>
          <w:wAfter w:w="532" w:type="dxa"/>
          <w:trHeight w:val="285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海域权证编号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海域名称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海域位置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面积（㎡）</w:t>
            </w:r>
          </w:p>
        </w:tc>
      </w:tr>
      <w:tr w:rsidR="001F0E5E" w:rsidTr="001F0E5E">
        <w:trPr>
          <w:gridAfter w:val="1"/>
          <w:wAfter w:w="532" w:type="dxa"/>
          <w:trHeight w:val="435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辽（2018）丹东市不动产权</w:t>
            </w:r>
            <w:bookmarkStart w:id="0" w:name="_GoBack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br/>
            </w:r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第0039465号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丹东港大东港区#316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br/>
              <w:t>泊位工程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丹东港大东港区三港池南侧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26,049 </w:t>
            </w:r>
          </w:p>
        </w:tc>
      </w:tr>
      <w:tr w:rsidR="001F0E5E" w:rsidTr="001F0E5E">
        <w:trPr>
          <w:gridAfter w:val="1"/>
          <w:wAfter w:w="532" w:type="dxa"/>
          <w:trHeight w:val="435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国海证042101999号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大东港区码头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丹东港大东港区2-5#泊位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63,000 </w:t>
            </w:r>
          </w:p>
        </w:tc>
      </w:tr>
      <w:tr w:rsidR="001F0E5E" w:rsidTr="001F0E5E">
        <w:trPr>
          <w:gridAfter w:val="1"/>
          <w:wAfter w:w="532" w:type="dxa"/>
          <w:trHeight w:val="435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国海证022104191号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码头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丹东港大东港区#7、#8泊位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84,400 </w:t>
            </w:r>
          </w:p>
        </w:tc>
      </w:tr>
      <w:tr w:rsidR="001F0E5E" w:rsidTr="001F0E5E">
        <w:trPr>
          <w:gridAfter w:val="1"/>
          <w:wAfter w:w="532" w:type="dxa"/>
          <w:trHeight w:val="285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国海证102101614号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海水养殖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丹东港大东港区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4,620,390 </w:t>
            </w:r>
          </w:p>
        </w:tc>
      </w:tr>
      <w:tr w:rsidR="001F0E5E" w:rsidTr="001F0E5E">
        <w:trPr>
          <w:gridAfter w:val="1"/>
          <w:wAfter w:w="532" w:type="dxa"/>
          <w:trHeight w:val="435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国海证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2014C21068102979号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丹东港集团有限公司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br/>
              <w:t>滩涂贝类养殖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大东港区西南侧，西南航道东侧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5E" w:rsidRDefault="001F0E5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227,611 </w:t>
            </w:r>
          </w:p>
        </w:tc>
      </w:tr>
    </w:tbl>
    <w:p w:rsidR="00781EEA" w:rsidRDefault="00781EEA">
      <w:pPr>
        <w:tabs>
          <w:tab w:val="left" w:pos="3227"/>
        </w:tabs>
        <w:jc w:val="left"/>
        <w:rPr>
          <w:rFonts w:ascii="仿宋" w:eastAsia="仿宋" w:hAnsi="仿宋"/>
          <w:sz w:val="24"/>
        </w:rPr>
      </w:pPr>
    </w:p>
    <w:p w:rsidR="00781EEA" w:rsidRDefault="00C26801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tbl>
      <w:tblPr>
        <w:tblpPr w:leftFromText="180" w:rightFromText="180" w:vertAnchor="text" w:horzAnchor="page" w:tblpXSpec="center" w:tblpY="305"/>
        <w:tblOverlap w:val="never"/>
        <w:tblW w:w="100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358"/>
        <w:gridCol w:w="1957"/>
        <w:gridCol w:w="1413"/>
        <w:gridCol w:w="1773"/>
        <w:gridCol w:w="1131"/>
        <w:gridCol w:w="1413"/>
      </w:tblGrid>
      <w:tr w:rsidR="00781EEA">
        <w:trPr>
          <w:trHeight w:val="330"/>
          <w:jc w:val="center"/>
        </w:trPr>
        <w:tc>
          <w:tcPr>
            <w:tcW w:w="10011" w:type="dxa"/>
            <w:gridSpan w:val="7"/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FZKai-Z03"/>
                <w:b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 w:val="24"/>
                <w:lang w:bidi="ar"/>
              </w:rPr>
              <w:lastRenderedPageBreak/>
              <w:t>丹东港务经营有限公司土地使用权明细表</w:t>
            </w:r>
          </w:p>
        </w:tc>
      </w:tr>
      <w:tr w:rsidR="00781EEA">
        <w:trPr>
          <w:trHeight w:val="22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土地使用权人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不动产权证书号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不动产权名称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坐落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Style w:val="font21"/>
                <w:rFonts w:ascii="仿宋" w:eastAsia="仿宋" w:hAnsi="仿宋" w:hint="default"/>
                <w:sz w:val="24"/>
                <w:szCs w:val="24"/>
                <w:lang w:bidi="ar"/>
              </w:rPr>
              <w:t>面积</w:t>
            </w:r>
            <w:r>
              <w:rPr>
                <w:rStyle w:val="font51"/>
                <w:rFonts w:ascii="仿宋" w:eastAsia="仿宋" w:hAnsi="仿宋"/>
                <w:sz w:val="24"/>
                <w:szCs w:val="24"/>
                <w:lang w:bidi="ar"/>
              </w:rPr>
              <w:t>(m</w:t>
            </w:r>
            <w:r>
              <w:rPr>
                <w:rStyle w:val="font01"/>
                <w:rFonts w:ascii="仿宋" w:eastAsia="仿宋" w:hAnsi="仿宋"/>
                <w:sz w:val="24"/>
                <w:szCs w:val="24"/>
                <w:lang w:bidi="ar"/>
              </w:rPr>
              <w:t>2</w:t>
            </w:r>
            <w:r>
              <w:rPr>
                <w:rStyle w:val="font51"/>
                <w:rFonts w:ascii="仿宋" w:eastAsia="仿宋" w:hAnsi="仿宋"/>
                <w:sz w:val="24"/>
                <w:szCs w:val="24"/>
                <w:lang w:bidi="ar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备注</w:t>
            </w: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丹东国用(2016)第064701030号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202,160.0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丹东国用(2016)第064701049号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364,965.1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丹东国用(2016)第064701056号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200,320.0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丹东国用(2014)第0647001006号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大东港区0泊位散杂货堆场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17,276.7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丹东国用(2014)第0647001007号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丹东港大东港区2号-5号泊位件杂货堆场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65,358.4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660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丹东国用(2014)第0647001010号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丹东港大东港区1号矿石泊位通化钢铁集团专用堆场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71,039.9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丹东国用(2014)第0647001015号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大东港区号202通用泊位堆场项目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267,643.9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丹东国用(2014)第0647001016号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大东港区一港池号3通用泊位堆场项目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436,107.0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丹东国用(2015)第0647001017号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217,002.0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丹东国用(2015)第0647001018号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港务26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376,967.0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丹东国用(2015)第0647001019号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港务39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344,476.0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丹东国用(2015)第0647001020号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港务33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357,984.0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丹东国用(2015)第0647001021号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港务27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372,437.0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丹东国用(2015)第0647001022号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港务42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104,606.0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丹东国用(2015)第0647001024号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港务17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309,188.0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丹东国用(2015)第0647001025号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60,000.0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丹东国用(2015)第0647001026号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51,182.0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丹东国用(2015)第0647001027号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70,030.2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丹东国用(2015)第0647001028号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48,429.1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丹东国用(2015)第0647001029号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港务16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121,220.9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丹东国用(2015)第0647001030号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78,015.4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丹东国用(2015)第0647001031号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港务13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50,753.7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丹东国用(2015)第0647001032号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939.4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丹东国用(2015)第0647001033号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4,425.9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丹东国用(2015)第0647001034号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894.9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丹东国用(2015)第0647001035号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37,497.1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丹东国用(2015)第0647001036号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2,546.1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丹东国用(2015)第0647001037号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1,245.4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丹东国用(2015)第0647001038号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港务31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305,400.0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丹东国用(2015)第0647001039号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港务30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61,642.0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丹东国用(2015)第0647001040号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港务36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305,500.0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丹东国用(2015)第0647001041号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港务35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91,716.0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丹东国用(2016)第0647001042号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港务43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305,500.0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丹东国用(2016)第0647001043号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港务41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83,691.0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丹东国用(2016)第0647001044号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港务44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305,400.0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丹东国用(2016)第0647001045号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港务28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丹东市临港产业园区大东港区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57,693.0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丹东国用(2016)第0647001046号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港务32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365,401.0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丹东国用(2016)第0647001047号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港务37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249,878.6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丹东国用(2016)第0647001048号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港务25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丹东市大东港区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126,610.4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辽(2017)不动产第0015608号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港务40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丹东港大东港区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350,051.0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辽(2017)不动产第0015609号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港务29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丹东港大东港区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359,885.0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辽(2017)不动产第0015610号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港务38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丹东港大东港区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416,382.0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辽(2017)不动产第0015611号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港务34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丹东港大东港区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427,039.0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81EEA" w:rsidRDefault="00781EEA">
      <w:pPr>
        <w:rPr>
          <w:rFonts w:ascii="仿宋" w:eastAsia="仿宋" w:hAnsi="仿宋"/>
          <w:sz w:val="24"/>
        </w:rPr>
      </w:pPr>
    </w:p>
    <w:p w:rsidR="00781EEA" w:rsidRDefault="00781EEA">
      <w:pPr>
        <w:rPr>
          <w:rFonts w:ascii="仿宋" w:eastAsia="仿宋" w:hAnsi="仿宋"/>
          <w:sz w:val="24"/>
        </w:rPr>
      </w:pPr>
    </w:p>
    <w:p w:rsidR="00781EEA" w:rsidRDefault="00C26801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tbl>
      <w:tblPr>
        <w:tblW w:w="97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418"/>
        <w:gridCol w:w="2268"/>
        <w:gridCol w:w="2164"/>
        <w:gridCol w:w="1663"/>
        <w:gridCol w:w="1326"/>
      </w:tblGrid>
      <w:tr w:rsidR="00781EEA">
        <w:trPr>
          <w:trHeight w:val="345"/>
          <w:jc w:val="center"/>
        </w:trPr>
        <w:tc>
          <w:tcPr>
            <w:tcW w:w="9765" w:type="dxa"/>
            <w:gridSpan w:val="6"/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 w:val="24"/>
                <w:lang w:bidi="ar"/>
              </w:rPr>
              <w:lastRenderedPageBreak/>
              <w:t>丹东港务经营有限公司</w:t>
            </w:r>
            <w:r>
              <w:rPr>
                <w:rFonts w:ascii="仿宋" w:eastAsia="仿宋" w:hAnsi="仿宋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海域使用权明细表</w:t>
            </w:r>
          </w:p>
        </w:tc>
      </w:tr>
      <w:tr w:rsidR="00781EEA">
        <w:trPr>
          <w:trHeight w:val="510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海域使用权人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证号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不动产名称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用海面积</w:t>
            </w: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br/>
              <w:t>（公顷）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备注</w:t>
            </w:r>
          </w:p>
        </w:tc>
      </w:tr>
      <w:tr w:rsidR="00781EEA">
        <w:trPr>
          <w:trHeight w:val="285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国海证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2015C21068126436号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港口预留用海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117.3654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EEA" w:rsidRDefault="00781EE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81EEA" w:rsidRDefault="00781EEA">
      <w:pPr>
        <w:rPr>
          <w:rFonts w:ascii="仿宋" w:eastAsia="仿宋" w:hAnsi="仿宋"/>
          <w:sz w:val="24"/>
        </w:rPr>
      </w:pPr>
    </w:p>
    <w:p w:rsidR="00781EEA" w:rsidRDefault="00781EEA">
      <w:pPr>
        <w:rPr>
          <w:rFonts w:ascii="仿宋" w:eastAsia="仿宋" w:hAnsi="仿宋"/>
          <w:sz w:val="24"/>
        </w:rPr>
      </w:pPr>
    </w:p>
    <w:p w:rsidR="00781EEA" w:rsidRDefault="00C26801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tbl>
      <w:tblPr>
        <w:tblW w:w="96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574"/>
        <w:gridCol w:w="2702"/>
        <w:gridCol w:w="1559"/>
        <w:gridCol w:w="1701"/>
        <w:gridCol w:w="1272"/>
      </w:tblGrid>
      <w:tr w:rsidR="00781EEA">
        <w:trPr>
          <w:trHeight w:val="330"/>
          <w:jc w:val="center"/>
        </w:trPr>
        <w:tc>
          <w:tcPr>
            <w:tcW w:w="9657" w:type="dxa"/>
            <w:gridSpan w:val="6"/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FZKai-Z03"/>
                <w:b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 w:val="24"/>
                <w:lang w:bidi="ar"/>
              </w:rPr>
              <w:lastRenderedPageBreak/>
              <w:t>丹东港务经营有限公司房屋建筑物明细表</w:t>
            </w:r>
          </w:p>
        </w:tc>
      </w:tr>
      <w:tr w:rsidR="00781EEA">
        <w:trPr>
          <w:trHeight w:val="624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房屋所有权人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权证编号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不动产名称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建筑面积(m</w:t>
            </w: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vertAlign w:val="superscript"/>
                <w:lang w:bidi="ar"/>
              </w:rPr>
              <w:t>2</w:t>
            </w: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备注</w:t>
            </w:r>
          </w:p>
        </w:tc>
      </w:tr>
      <w:tr w:rsidR="00781EEA" w:rsidTr="00C26801">
        <w:trPr>
          <w:trHeight w:val="312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20041021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监理办公楼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1964.4173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丹房权证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振兴区字第2002130173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食堂（轮驳）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丹房权证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振兴区字第2002130172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锅房（轮驳）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40.2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20020403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科研综合缕（东港安康苗圃）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2016030010811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港湾街2#楼一层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103.04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2016031001141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房坝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2#楼711室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43.91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20160310011611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房坝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9#楼503室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36.8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20160310012211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振兴区福民小区10#门市房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75.6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丹房权证振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安区字第2002130095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办公楼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404.01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43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丹东港务经营有限公司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丹房权证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振兴区字第2002130171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车间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81EEA" w:rsidRDefault="00C26801">
      <w:pPr>
        <w:widowControl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/>
          <w:b/>
          <w:bCs/>
          <w:sz w:val="24"/>
        </w:rPr>
        <w:br w:type="page"/>
      </w:r>
    </w:p>
    <w:p w:rsidR="00781EEA" w:rsidRDefault="00781EEA">
      <w:pPr>
        <w:rPr>
          <w:rFonts w:ascii="仿宋" w:eastAsia="仿宋" w:hAnsi="仿宋"/>
          <w:b/>
          <w:bCs/>
          <w:sz w:val="24"/>
        </w:rPr>
      </w:pPr>
    </w:p>
    <w:tbl>
      <w:tblPr>
        <w:tblW w:w="10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301"/>
        <w:gridCol w:w="2459"/>
        <w:gridCol w:w="1750"/>
        <w:gridCol w:w="1472"/>
        <w:gridCol w:w="1230"/>
        <w:gridCol w:w="896"/>
      </w:tblGrid>
      <w:tr w:rsidR="00781EEA">
        <w:trPr>
          <w:trHeight w:val="330"/>
        </w:trPr>
        <w:tc>
          <w:tcPr>
            <w:tcW w:w="10575" w:type="dxa"/>
            <w:gridSpan w:val="7"/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FZKai-Z03"/>
                <w:b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 w:val="24"/>
                <w:lang w:bidi="ar"/>
              </w:rPr>
              <w:t>丹东老东北农牧有限公司土地使用权明细表</w:t>
            </w: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土地使用权人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土地权证编号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不动产名称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坐落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面积(m2)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备注</w:t>
            </w: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丹东老东北农牧有限公司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丹东国用(2014)第064701101号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87,049.44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b/>
                <w:color w:val="FF0000"/>
                <w:sz w:val="24"/>
              </w:rPr>
            </w:pP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丹东老东北农牧有限公司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丹东国用(2014)第064701103号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54,375.56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丹东老东北农牧有限公司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丹东国用(2014)第0647001000号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274,277.50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b/>
                <w:color w:val="FF0000"/>
                <w:sz w:val="24"/>
              </w:rPr>
            </w:pP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丹东老东北农牧有限公司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丹东国用(2014)第0647001001号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249,502.30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丹东老东北农牧有限公司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丹东国用(2014)第0647001002号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222,973.90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丹东老东北农牧有限公司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丹东国用(2014)第0647001003号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243,265.10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丹东老东北农牧有限公司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丹东国用(2014)第0647001004号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217,636.10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丹东老东北农牧有限公司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丹东国用(2014)第0647001005号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226,980.40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丹东老东北农牧有限公司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丹东国用(2014)第0647001009号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253,799.60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丹东老东北农牧有限公司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丹东国用(2014)第0647001011号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335,660.10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丹东老东北农牧有限公司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丹东国用(2014)第0647001014号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217,557.10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丹东老东北农牧有限公司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丹东国用(2014)第0647001008号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102,368.00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丹东老东北农牧有限公司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丹东国用(2014)第0647001012号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305,092.80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b/>
                <w:color w:val="FF0000"/>
                <w:sz w:val="24"/>
              </w:rPr>
            </w:pPr>
          </w:p>
        </w:tc>
      </w:tr>
      <w:tr w:rsidR="00781EEA">
        <w:trPr>
          <w:trHeight w:val="2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丹东老东北农牧有限公司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丹东国用(2015)第06470107301号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老东北11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76,156.00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b/>
                <w:color w:val="FF0000"/>
                <w:sz w:val="24"/>
              </w:rPr>
            </w:pPr>
          </w:p>
        </w:tc>
      </w:tr>
    </w:tbl>
    <w:p w:rsidR="00781EEA" w:rsidRDefault="00781EEA">
      <w:pPr>
        <w:jc w:val="center"/>
        <w:rPr>
          <w:rFonts w:ascii="仿宋" w:eastAsia="仿宋" w:hAnsi="仿宋"/>
          <w:sz w:val="24"/>
        </w:rPr>
      </w:pPr>
    </w:p>
    <w:p w:rsidR="00781EEA" w:rsidRDefault="00781EEA">
      <w:pPr>
        <w:jc w:val="center"/>
        <w:rPr>
          <w:rFonts w:ascii="仿宋" w:eastAsia="仿宋" w:hAnsi="仿宋"/>
          <w:sz w:val="24"/>
        </w:rPr>
      </w:pPr>
    </w:p>
    <w:p w:rsidR="00781EEA" w:rsidRDefault="00C26801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tbl>
      <w:tblPr>
        <w:tblW w:w="100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798"/>
        <w:gridCol w:w="1784"/>
        <w:gridCol w:w="1488"/>
        <w:gridCol w:w="1274"/>
        <w:gridCol w:w="1679"/>
      </w:tblGrid>
      <w:tr w:rsidR="00781EEA">
        <w:trPr>
          <w:trHeight w:val="345"/>
          <w:jc w:val="center"/>
        </w:trPr>
        <w:tc>
          <w:tcPr>
            <w:tcW w:w="10015" w:type="dxa"/>
            <w:gridSpan w:val="6"/>
            <w:shd w:val="clear" w:color="auto" w:fill="auto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黑体"/>
                <w:b/>
                <w:color w:val="000000"/>
                <w:sz w:val="24"/>
              </w:rPr>
            </w:pPr>
            <w:r>
              <w:rPr>
                <w:rFonts w:ascii="仿宋" w:eastAsia="仿宋" w:hAnsi="仿宋" w:cstheme="minorEastAsia" w:hint="eastAsia"/>
                <w:b/>
                <w:color w:val="000000"/>
                <w:kern w:val="0"/>
                <w:sz w:val="24"/>
                <w:lang w:bidi="ar"/>
              </w:rPr>
              <w:lastRenderedPageBreak/>
              <w:t>丹东老东北农牧有限公司房屋建筑物明细表</w:t>
            </w: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color w:val="FFFFFF"/>
                <w:sz w:val="24"/>
              </w:rPr>
            </w:pPr>
            <w:r>
              <w:rPr>
                <w:rFonts w:ascii="仿宋" w:eastAsia="仿宋" w:hAnsi="仿宋" w:cs="Times New Roman"/>
                <w:b/>
                <w:color w:val="FFFFFF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color w:val="FFFFFF"/>
                <w:sz w:val="24"/>
              </w:rPr>
            </w:pPr>
            <w:r>
              <w:rPr>
                <w:rFonts w:ascii="仿宋" w:eastAsia="仿宋" w:hAnsi="仿宋" w:cs="Times New Roman"/>
                <w:b/>
                <w:color w:val="FFFFFF"/>
                <w:kern w:val="0"/>
                <w:sz w:val="24"/>
                <w:lang w:bidi="ar"/>
              </w:rPr>
              <w:t>权证编号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不动产名称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房产登记时间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面积</w:t>
            </w:r>
            <w:r>
              <w:rPr>
                <w:rStyle w:val="font71"/>
                <w:rFonts w:ascii="仿宋" w:eastAsia="仿宋" w:hAnsi="仿宋"/>
                <w:sz w:val="24"/>
                <w:szCs w:val="24"/>
                <w:lang w:bidi="ar"/>
              </w:rPr>
              <w:t>(m2)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color w:val="FFFFFF"/>
                <w:sz w:val="24"/>
              </w:rPr>
            </w:pPr>
            <w:r>
              <w:rPr>
                <w:rFonts w:ascii="仿宋" w:eastAsia="仿宋" w:hAnsi="仿宋" w:cs="Times New Roman"/>
                <w:b/>
                <w:color w:val="FFFFFF"/>
                <w:kern w:val="0"/>
                <w:sz w:val="24"/>
                <w:lang w:bidi="ar"/>
              </w:rPr>
              <w:t>备注</w:t>
            </w: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2014110709211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预处理车间厂房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8,219.42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2014110706911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浸出车间厂房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3,291.44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2014110706411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精炼车间厂房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2,130.42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丹东市房权证字第2014110706711号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小包装车间厂房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1,813.30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丹东市房权证字第2014110707611号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发油棚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77.39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丹东市房权证字第2014110708811号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油泵房（含消防）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191.25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丹东市房权证字第2014110707811号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粕</w:t>
            </w:r>
            <w:proofErr w:type="gramEnd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库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9,312.16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丹东市房权证字第2014110706511号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综合办公楼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2,964.75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丹东市房权证字第2014110708411号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白土库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223.98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丹东市房权证字第2014110709111号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地磅房（含地磅基础）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82.45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2014110707711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钢板仓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2483.38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2014110708311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门卫室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67.4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2014110707911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日仓</w:t>
            </w:r>
            <w:proofErr w:type="gram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188.76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2014110707111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锅炉房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2948.04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锅炉厂区</w:t>
            </w: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2014110708011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干煤棚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2014110707311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破碎楼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550.72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81EE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2014110708511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引风机室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2014-11-13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C26801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224.53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EEA" w:rsidRDefault="00781EE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81EEA" w:rsidRDefault="00781EEA">
      <w:pPr>
        <w:jc w:val="center"/>
        <w:rPr>
          <w:rFonts w:ascii="仿宋" w:eastAsia="仿宋" w:hAnsi="仿宋"/>
          <w:sz w:val="24"/>
        </w:rPr>
      </w:pPr>
    </w:p>
    <w:sectPr w:rsidR="00781EE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65" w:rsidRDefault="00C26801">
      <w:r>
        <w:separator/>
      </w:r>
    </w:p>
  </w:endnote>
  <w:endnote w:type="continuationSeparator" w:id="0">
    <w:p w:rsidR="005D0665" w:rsidRDefault="00C2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20007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ai-Z03">
    <w:charset w:val="86"/>
    <w:family w:val="auto"/>
    <w:pitch w:val="default"/>
    <w:sig w:usb0="800002BF" w:usb1="38CF7CFA" w:usb2="00000016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EA" w:rsidRDefault="00C2680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EEA" w:rsidRDefault="00C2680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1F0E5E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81EEA" w:rsidRDefault="00C2680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1F0E5E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65" w:rsidRDefault="00C26801">
      <w:r>
        <w:separator/>
      </w:r>
    </w:p>
  </w:footnote>
  <w:footnote w:type="continuationSeparator" w:id="0">
    <w:p w:rsidR="005D0665" w:rsidRDefault="00C2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DDA47"/>
    <w:rsid w:val="D7FDDA47"/>
    <w:rsid w:val="FBFF2A96"/>
    <w:rsid w:val="FF7EBCBC"/>
    <w:rsid w:val="00076769"/>
    <w:rsid w:val="000F4835"/>
    <w:rsid w:val="001022B2"/>
    <w:rsid w:val="00131F49"/>
    <w:rsid w:val="001F0E5E"/>
    <w:rsid w:val="00247003"/>
    <w:rsid w:val="005068CC"/>
    <w:rsid w:val="005D0665"/>
    <w:rsid w:val="00781EEA"/>
    <w:rsid w:val="00855A47"/>
    <w:rsid w:val="008714D3"/>
    <w:rsid w:val="00A73468"/>
    <w:rsid w:val="00A84059"/>
    <w:rsid w:val="00BF29C9"/>
    <w:rsid w:val="00C26801"/>
    <w:rsid w:val="00D46B8F"/>
    <w:rsid w:val="00D656EB"/>
    <w:rsid w:val="00D83C9B"/>
    <w:rsid w:val="00EC19DC"/>
    <w:rsid w:val="37F71A3F"/>
    <w:rsid w:val="3DCF94F0"/>
    <w:rsid w:val="7F0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9FBEC"/>
  <w15:docId w15:val="{48F89FCA-EBE0-4C80-9CCB-A3F7FA5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FFFFFF"/>
      <w:sz w:val="22"/>
      <w:szCs w:val="22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color w:val="FFFFFF"/>
      <w:sz w:val="22"/>
      <w:szCs w:val="22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b/>
      <w:color w:val="FFFFFF"/>
      <w:sz w:val="22"/>
      <w:szCs w:val="22"/>
      <w:u w:val="none"/>
      <w:vertAlign w:val="superscript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b/>
      <w:color w:val="FFFFFF"/>
      <w:sz w:val="20"/>
      <w:szCs w:val="20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color w:val="FFFFFF"/>
      <w:sz w:val="22"/>
      <w:szCs w:val="22"/>
      <w:u w:val="none"/>
    </w:rPr>
  </w:style>
  <w:style w:type="paragraph" w:styleId="a6">
    <w:name w:val="Balloon Text"/>
    <w:basedOn w:val="a"/>
    <w:link w:val="a7"/>
    <w:rsid w:val="001F0E5E"/>
    <w:rPr>
      <w:sz w:val="18"/>
      <w:szCs w:val="18"/>
    </w:rPr>
  </w:style>
  <w:style w:type="character" w:customStyle="1" w:styleId="a7">
    <w:name w:val="批注框文本 字符"/>
    <w:basedOn w:val="a0"/>
    <w:link w:val="a6"/>
    <w:rsid w:val="001F0E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2857</Words>
  <Characters>3086</Characters>
  <Application>Microsoft Office Word</Application>
  <DocSecurity>0</DocSecurity>
  <Lines>25</Lines>
  <Paragraphs>11</Paragraphs>
  <ScaleCrop>false</ScaleCrop>
  <Company>KWM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王天鸽</dc:creator>
  <cp:lastModifiedBy>KWM-llh</cp:lastModifiedBy>
  <cp:revision>22</cp:revision>
  <dcterms:created xsi:type="dcterms:W3CDTF">2020-07-11T03:18:00Z</dcterms:created>
  <dcterms:modified xsi:type="dcterms:W3CDTF">2020-07-23T03:33:00Z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